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Mercedes w walce z pandemią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informacje o tym jak marka mercedes pomaga w walce z wirusem. Mercedes w walce z pandemią -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Mercedes - pomoc w produkcji sprzętu medycznego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przedsiębiorstw w ciężkich czasach pandemii podejmuje działania mające na celu pomoc w walce z wirusem COVID-19. Biorąc pod uwagę, iż pandnemia ma drastyczny wpływ nie tylko na życie jednostki ale także na gospodarkę kraju, tego typu zabiegi są jak najabrdziej porządane.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Mercedes w walce z pandemią</w:t>
        </w:r>
      </w:hyperlink>
      <w:r>
        <w:rPr>
          <w:rFonts w:ascii="calibri" w:hAnsi="calibri" w:eastAsia="calibri" w:cs="calibri"/>
          <w:sz w:val="24"/>
          <w:szCs w:val="24"/>
        </w:rPr>
        <w:t xml:space="preserve"> zaoferował swoją pomoc w zakresie produkcji urządzeń medycznych.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Mercedes w walce z pandemią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Mercedes to niezwykle kompetentny zespoł i wieloletnie doświadczenie w technice druku 3D, które może okazać się nieocenione w produkcji urządzeń medycznych. Przedsiębiorstwo pozostaje w stałym kontakcie z rządem kraju związkowego Badenia-Wirtembergia by wspólnie podejmować walkę z pandemią COVID-19. Drukarki 3D oraz pracownicy ze specjalistyczną wiedzą zapewniają wsparcie przy produkcji sprzętu medycznego. Jak to działa? Za pomocą drukarek 3D można wytwarzać pojedyncze elementy, które są tak istotne w technologii medycznej. Chcesz wiedzieć więcej o tym jak marka Mercedes - Benz działa podczas pandemii? Przeczytasz o tym na blogu Automotive Sobiesław Zasada, gdzie znajdują się szczegóły dotyczące owych działań zawarte w artykule </w:t>
      </w:r>
      <w:r>
        <w:rPr>
          <w:rFonts w:ascii="calibri" w:hAnsi="calibri" w:eastAsia="calibri" w:cs="calibri"/>
          <w:sz w:val="24"/>
          <w:szCs w:val="24"/>
          <w:b/>
        </w:rPr>
        <w:t xml:space="preserve">Mercedes w walce z pandemią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sadaauto.pl/aktualnosci/mercedes-benz-w-gotowosci-do-produkcji-sprzetu-medycznego-do-walki-z-pandemia-covid-19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2024-05-14T17:23:43+02:00</dcterms:created>
  <dcterms:modified xsi:type="dcterms:W3CDTF">2024-05-14T17:23:43+02:00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